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ADAB" w14:textId="62489A8C" w:rsidR="008B1727" w:rsidRPr="00824AE0" w:rsidRDefault="00BF28FB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</w:pPr>
      <w:r w:rsidRPr="00824AE0">
        <w:rPr>
          <w:noProof/>
          <w:lang w:val="ro-RO" w:eastAsia="ru-RU"/>
        </w:rPr>
        <w:drawing>
          <wp:anchor distT="0" distB="0" distL="114300" distR="114300" simplePos="0" relativeHeight="251658240" behindDoc="0" locked="0" layoutInCell="1" allowOverlap="1" wp14:anchorId="5D376788" wp14:editId="7DD420A5">
            <wp:simplePos x="0" y="0"/>
            <wp:positionH relativeFrom="margin">
              <wp:align>center</wp:align>
            </wp:positionH>
            <wp:positionV relativeFrom="paragraph">
              <wp:posOffset>-530501</wp:posOffset>
            </wp:positionV>
            <wp:extent cx="3107050" cy="1457577"/>
            <wp:effectExtent l="0" t="0" r="0" b="0"/>
            <wp:wrapNone/>
            <wp:docPr id="577284687" name="Picture 3" descr="A red shiel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84687" name="Picture 3" descr="A red shiel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0" cy="14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83911" w14:textId="76BF2C81" w:rsidR="008B1727" w:rsidRPr="00824AE0" w:rsidRDefault="008B1727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</w:pPr>
    </w:p>
    <w:p w14:paraId="6BA3B631" w14:textId="77777777" w:rsidR="008B1727" w:rsidRPr="00824AE0" w:rsidRDefault="008B1727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</w:pPr>
    </w:p>
    <w:p w14:paraId="35615BE5" w14:textId="77777777" w:rsidR="005B0CEA" w:rsidRDefault="005B0CEA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28"/>
          <w:szCs w:val="28"/>
          <w:lang w:val="ro-RO"/>
        </w:rPr>
      </w:pPr>
    </w:p>
    <w:p w14:paraId="285CC2B9" w14:textId="77777777" w:rsidR="009802E5" w:rsidRDefault="009802E5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28"/>
          <w:szCs w:val="28"/>
          <w:lang w:val="ro-RO"/>
        </w:rPr>
      </w:pPr>
    </w:p>
    <w:p w14:paraId="516FD6E7" w14:textId="77777777" w:rsidR="00051203" w:rsidRPr="00051203" w:rsidRDefault="00051203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28"/>
          <w:szCs w:val="28"/>
          <w:lang w:val="ro-RO"/>
        </w:rPr>
      </w:pPr>
    </w:p>
    <w:p w14:paraId="2E36AD28" w14:textId="23C7B1D8" w:rsidR="003E3E99" w:rsidRPr="00824AE0" w:rsidRDefault="003E3E99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</w:pPr>
      <w:r w:rsidRPr="00824AE0"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  <w:t>AGENDA</w:t>
      </w:r>
    </w:p>
    <w:p w14:paraId="029DA8C2" w14:textId="7936CCE9" w:rsidR="003E3E99" w:rsidRPr="00824AE0" w:rsidRDefault="0044215B" w:rsidP="003E3E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</w:pPr>
      <w:r w:rsidRPr="00824AE0"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  <w:t>ȘEDINȚEI</w:t>
      </w:r>
      <w:r w:rsidR="00D27F60"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  <w:t xml:space="preserve"> a III-a a</w:t>
      </w:r>
      <w:r w:rsidRPr="00824AE0"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  <w:t xml:space="preserve"> CONSILIULUI CONSULTATIV AL JUDECĂTORIEI </w:t>
      </w:r>
      <w:r w:rsidR="00DD50B7" w:rsidRPr="00824AE0"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  <w:t>DROCHIA</w:t>
      </w:r>
    </w:p>
    <w:p w14:paraId="755FCA0E" w14:textId="77777777" w:rsidR="003E3E99" w:rsidRPr="00824AE0" w:rsidRDefault="003E3E99" w:rsidP="003E3E99">
      <w:pPr>
        <w:spacing w:after="0" w:line="240" w:lineRule="auto"/>
        <w:outlineLvl w:val="0"/>
        <w:rPr>
          <w:rFonts w:ascii="Arial" w:eastAsia="Times New Roman" w:hAnsi="Arial" w:cs="Arial"/>
          <w:b/>
          <w:color w:val="002F6C"/>
          <w:sz w:val="36"/>
          <w:szCs w:val="36"/>
          <w:lang w:val="ro-RO"/>
        </w:rPr>
      </w:pPr>
    </w:p>
    <w:p w14:paraId="76D76209" w14:textId="7DC64687" w:rsidR="003E3E99" w:rsidRPr="00824AE0" w:rsidRDefault="003E3E99" w:rsidP="003E3E99">
      <w:pPr>
        <w:spacing w:after="0" w:line="240" w:lineRule="auto"/>
        <w:outlineLvl w:val="0"/>
        <w:rPr>
          <w:rFonts w:ascii="Arial" w:eastAsia="Times New Roman" w:hAnsi="Arial" w:cs="Arial"/>
          <w:color w:val="002F6C"/>
          <w:sz w:val="26"/>
          <w:szCs w:val="26"/>
          <w:lang w:val="ro-RO"/>
        </w:rPr>
      </w:pPr>
      <w:r w:rsidRPr="00824AE0">
        <w:rPr>
          <w:rFonts w:ascii="Arial" w:eastAsia="Times New Roman" w:hAnsi="Arial" w:cs="Arial"/>
          <w:b/>
          <w:bCs/>
          <w:color w:val="002F6C"/>
          <w:sz w:val="26"/>
          <w:szCs w:val="26"/>
          <w:lang w:val="ro-RO"/>
        </w:rPr>
        <w:t>Data</w:t>
      </w:r>
      <w:r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:</w:t>
      </w:r>
      <w:r w:rsidR="00CF3EF8">
        <w:rPr>
          <w:rFonts w:ascii="Arial" w:eastAsia="Times New Roman" w:hAnsi="Arial" w:cs="Arial"/>
          <w:color w:val="002F6C"/>
          <w:sz w:val="26"/>
          <w:szCs w:val="26"/>
          <w:lang w:val="ro-RO"/>
        </w:rPr>
        <w:tab/>
      </w:r>
      <w:r w:rsidR="00CF3EF8">
        <w:rPr>
          <w:rFonts w:ascii="Arial" w:eastAsia="Times New Roman" w:hAnsi="Arial" w:cs="Arial"/>
          <w:color w:val="002F6C"/>
          <w:sz w:val="26"/>
          <w:szCs w:val="26"/>
          <w:lang w:val="ro-RO"/>
        </w:rPr>
        <w:tab/>
      </w:r>
      <w:r w:rsidR="00F44BC1">
        <w:rPr>
          <w:rFonts w:ascii="Arial" w:eastAsia="Times New Roman" w:hAnsi="Arial" w:cs="Arial"/>
          <w:color w:val="002F6C"/>
          <w:sz w:val="26"/>
          <w:szCs w:val="26"/>
          <w:lang w:val="ro-RO"/>
        </w:rPr>
        <w:t>15</w:t>
      </w:r>
      <w:r w:rsidR="000E4B5D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 xml:space="preserve"> </w:t>
      </w:r>
      <w:r w:rsidR="00F44BC1">
        <w:rPr>
          <w:rFonts w:ascii="Arial" w:eastAsia="Times New Roman" w:hAnsi="Arial" w:cs="Arial"/>
          <w:color w:val="002F6C"/>
          <w:sz w:val="26"/>
          <w:szCs w:val="26"/>
          <w:lang w:val="ro-RO"/>
        </w:rPr>
        <w:t>aprilie</w:t>
      </w:r>
      <w:r w:rsidR="00DD50B7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 xml:space="preserve"> </w:t>
      </w:r>
      <w:r w:rsidR="00B45F3A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202</w:t>
      </w:r>
      <w:r w:rsidR="00F44BC1">
        <w:rPr>
          <w:rFonts w:ascii="Arial" w:eastAsia="Times New Roman" w:hAnsi="Arial" w:cs="Arial"/>
          <w:color w:val="002F6C"/>
          <w:sz w:val="26"/>
          <w:szCs w:val="26"/>
          <w:lang w:val="ro-RO"/>
        </w:rPr>
        <w:t>5</w:t>
      </w:r>
      <w:r w:rsidR="004B659A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 xml:space="preserve">, </w:t>
      </w:r>
      <w:r w:rsidR="004B659A" w:rsidRPr="00824AE0">
        <w:rPr>
          <w:rFonts w:ascii="Arial" w:eastAsia="Times New Roman" w:hAnsi="Arial" w:cs="Arial"/>
          <w:b/>
          <w:color w:val="002F6C"/>
          <w:sz w:val="26"/>
          <w:szCs w:val="26"/>
          <w:lang w:val="ro-RO"/>
        </w:rPr>
        <w:t xml:space="preserve">ora </w:t>
      </w:r>
      <w:r w:rsidR="004B659A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10:00</w:t>
      </w:r>
    </w:p>
    <w:p w14:paraId="15EA783B" w14:textId="77777777" w:rsidR="00F87214" w:rsidRPr="00824AE0" w:rsidRDefault="00F87214" w:rsidP="003E3E99">
      <w:pPr>
        <w:spacing w:after="0" w:line="240" w:lineRule="auto"/>
        <w:outlineLvl w:val="0"/>
        <w:rPr>
          <w:rFonts w:ascii="Arial" w:eastAsia="Times New Roman" w:hAnsi="Arial" w:cs="Arial"/>
          <w:color w:val="002F6C"/>
          <w:sz w:val="26"/>
          <w:szCs w:val="26"/>
          <w:lang w:val="ro-RO"/>
        </w:rPr>
      </w:pPr>
    </w:p>
    <w:p w14:paraId="3F2A43D5" w14:textId="115E30B4" w:rsidR="006D44C4" w:rsidRPr="00824AE0" w:rsidRDefault="004B659A" w:rsidP="00AB60BE">
      <w:pPr>
        <w:tabs>
          <w:tab w:val="left" w:pos="1260"/>
        </w:tabs>
        <w:spacing w:after="0" w:line="240" w:lineRule="auto"/>
        <w:outlineLvl w:val="0"/>
        <w:rPr>
          <w:rFonts w:ascii="Arial" w:eastAsia="Times New Roman" w:hAnsi="Arial" w:cs="Arial"/>
          <w:color w:val="002F6C"/>
          <w:sz w:val="26"/>
          <w:szCs w:val="26"/>
          <w:lang w:val="ro-RO"/>
        </w:rPr>
      </w:pPr>
      <w:r w:rsidRPr="00824AE0">
        <w:rPr>
          <w:rFonts w:ascii="Arial" w:eastAsia="Times New Roman" w:hAnsi="Arial" w:cs="Arial"/>
          <w:b/>
          <w:bCs/>
          <w:color w:val="002F6C"/>
          <w:sz w:val="26"/>
          <w:szCs w:val="26"/>
          <w:lang w:val="ro-RO"/>
        </w:rPr>
        <w:t>Locația</w:t>
      </w:r>
      <w:r w:rsidR="003E3E99" w:rsidRPr="00824AE0">
        <w:rPr>
          <w:rFonts w:ascii="Arial" w:eastAsia="Times New Roman" w:hAnsi="Arial" w:cs="Arial"/>
          <w:b/>
          <w:bCs/>
          <w:color w:val="002F6C"/>
          <w:sz w:val="26"/>
          <w:szCs w:val="26"/>
          <w:lang w:val="ro-RO"/>
        </w:rPr>
        <w:t>:</w:t>
      </w:r>
      <w:r w:rsidR="00EB4249">
        <w:rPr>
          <w:rFonts w:ascii="Arial" w:eastAsia="Times New Roman" w:hAnsi="Arial" w:cs="Arial"/>
          <w:color w:val="002F6C"/>
          <w:sz w:val="26"/>
          <w:szCs w:val="26"/>
          <w:lang w:val="ro-RO"/>
        </w:rPr>
        <w:tab/>
      </w:r>
      <w:r w:rsidR="00EB4249">
        <w:rPr>
          <w:rFonts w:ascii="Arial" w:eastAsia="Times New Roman" w:hAnsi="Arial" w:cs="Arial"/>
          <w:color w:val="002F6C"/>
          <w:sz w:val="26"/>
          <w:szCs w:val="26"/>
          <w:lang w:val="ro-RO"/>
        </w:rPr>
        <w:tab/>
      </w:r>
      <w:r w:rsidR="0044215B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Judecătoria</w:t>
      </w:r>
      <w:r w:rsidR="001B6160">
        <w:rPr>
          <w:rFonts w:ascii="Arial" w:eastAsia="Times New Roman" w:hAnsi="Arial" w:cs="Arial"/>
          <w:color w:val="002F6C"/>
          <w:sz w:val="26"/>
          <w:szCs w:val="26"/>
          <w:lang w:val="ro-RO"/>
        </w:rPr>
        <w:t xml:space="preserve"> </w:t>
      </w:r>
      <w:r w:rsidR="00DD50B7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Drochia</w:t>
      </w:r>
      <w:r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 xml:space="preserve"> (</w:t>
      </w:r>
      <w:r w:rsidR="00792AF5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 xml:space="preserve">sediul </w:t>
      </w:r>
      <w:r w:rsidR="00763623"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Central</w:t>
      </w:r>
      <w:r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)</w:t>
      </w:r>
    </w:p>
    <w:p w14:paraId="0203EF12" w14:textId="3550E771" w:rsidR="00A90375" w:rsidRPr="00824AE0" w:rsidRDefault="0026270C" w:rsidP="00EB4249">
      <w:pPr>
        <w:spacing w:after="0" w:line="240" w:lineRule="auto"/>
        <w:ind w:left="993" w:firstLine="423"/>
        <w:outlineLvl w:val="0"/>
        <w:rPr>
          <w:rFonts w:ascii="Arial" w:eastAsia="Times New Roman" w:hAnsi="Arial" w:cs="Arial"/>
          <w:color w:val="002F6C"/>
          <w:sz w:val="26"/>
          <w:szCs w:val="26"/>
          <w:lang w:val="ro-RO"/>
        </w:rPr>
      </w:pPr>
      <w:r w:rsidRPr="00824AE0">
        <w:rPr>
          <w:rFonts w:ascii="Arial" w:eastAsia="Times New Roman" w:hAnsi="Arial" w:cs="Arial"/>
          <w:color w:val="002F6C"/>
          <w:sz w:val="26"/>
          <w:szCs w:val="26"/>
          <w:lang w:val="ro-RO"/>
        </w:rPr>
        <w:t>or. Drochia str. 31 August 1989, 7</w:t>
      </w:r>
    </w:p>
    <w:p w14:paraId="450ACD19" w14:textId="77777777" w:rsidR="002F58A2" w:rsidRPr="00824AE0" w:rsidRDefault="002F58A2" w:rsidP="002F58A2">
      <w:pPr>
        <w:spacing w:after="0" w:line="240" w:lineRule="auto"/>
        <w:ind w:left="993"/>
        <w:outlineLvl w:val="0"/>
        <w:rPr>
          <w:rFonts w:ascii="Arial" w:hAnsi="Arial" w:cs="Arial"/>
          <w:sz w:val="26"/>
          <w:szCs w:val="26"/>
          <w:lang w:val="ro-RO"/>
        </w:rPr>
      </w:pPr>
    </w:p>
    <w:tbl>
      <w:tblPr>
        <w:tblStyle w:val="Tabelgril"/>
        <w:tblW w:w="10291" w:type="dxa"/>
        <w:tblInd w:w="-793" w:type="dxa"/>
        <w:tblBorders>
          <w:top w:val="single" w:sz="12" w:space="0" w:color="002F6C"/>
          <w:left w:val="none" w:sz="0" w:space="0" w:color="auto"/>
          <w:bottom w:val="single" w:sz="12" w:space="0" w:color="002F6C"/>
          <w:right w:val="none" w:sz="0" w:space="0" w:color="auto"/>
          <w:insideH w:val="single" w:sz="2" w:space="0" w:color="002F6C"/>
          <w:insideV w:val="single" w:sz="2" w:space="0" w:color="002F6C"/>
        </w:tblBorders>
        <w:tblLook w:val="04A0" w:firstRow="1" w:lastRow="0" w:firstColumn="1" w:lastColumn="0" w:noHBand="0" w:noVBand="1"/>
      </w:tblPr>
      <w:tblGrid>
        <w:gridCol w:w="1786"/>
        <w:gridCol w:w="8505"/>
      </w:tblGrid>
      <w:tr w:rsidR="003E3E99" w:rsidRPr="00B17F20" w14:paraId="44DC85B9" w14:textId="77777777" w:rsidTr="003366F9">
        <w:trPr>
          <w:trHeight w:val="1545"/>
        </w:trPr>
        <w:tc>
          <w:tcPr>
            <w:tcW w:w="1786" w:type="dxa"/>
            <w:tcBorders>
              <w:top w:val="single" w:sz="12" w:space="0" w:color="002F6C"/>
              <w:bottom w:val="single" w:sz="8" w:space="0" w:color="365F91" w:themeColor="accent1" w:themeShade="BF"/>
            </w:tcBorders>
            <w:vAlign w:val="center"/>
          </w:tcPr>
          <w:p w14:paraId="3D989867" w14:textId="422E2880" w:rsidR="003E3E99" w:rsidRPr="009D3A50" w:rsidRDefault="003E3E99" w:rsidP="003E70D6">
            <w:pPr>
              <w:spacing w:line="276" w:lineRule="auto"/>
              <w:rPr>
                <w:rFonts w:ascii="Arial" w:eastAsia="Times New Roman" w:hAnsi="Arial" w:cs="Arial"/>
                <w:b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lang w:val="ro-RO"/>
              </w:rPr>
              <w:t>1</w:t>
            </w:r>
            <w:r w:rsidR="00B45F3A" w:rsidRPr="009D3A50">
              <w:rPr>
                <w:rFonts w:ascii="Arial" w:eastAsia="Times New Roman" w:hAnsi="Arial" w:cs="Arial"/>
                <w:b/>
                <w:lang w:val="ro-RO"/>
              </w:rPr>
              <w:t>0</w:t>
            </w:r>
            <w:r w:rsidRPr="009D3A50">
              <w:rPr>
                <w:rFonts w:ascii="Arial" w:eastAsia="Times New Roman" w:hAnsi="Arial" w:cs="Arial"/>
                <w:b/>
                <w:lang w:val="ro-RO"/>
              </w:rPr>
              <w:t>:</w:t>
            </w:r>
            <w:r w:rsidR="00036FC5" w:rsidRPr="009D3A50">
              <w:rPr>
                <w:rFonts w:ascii="Arial" w:eastAsia="Times New Roman" w:hAnsi="Arial" w:cs="Arial"/>
                <w:b/>
                <w:lang w:val="ro-RO"/>
              </w:rPr>
              <w:t>0</w:t>
            </w:r>
            <w:r w:rsidRPr="009D3A50">
              <w:rPr>
                <w:rFonts w:ascii="Arial" w:eastAsia="Times New Roman" w:hAnsi="Arial" w:cs="Arial"/>
                <w:b/>
                <w:lang w:val="ro-RO"/>
              </w:rPr>
              <w:t>0 – 1</w:t>
            </w:r>
            <w:r w:rsidR="002C3EF4" w:rsidRPr="009D3A50">
              <w:rPr>
                <w:rFonts w:ascii="Arial" w:eastAsia="Times New Roman" w:hAnsi="Arial" w:cs="Arial"/>
                <w:b/>
                <w:lang w:val="ro-RO"/>
              </w:rPr>
              <w:t>0</w:t>
            </w:r>
            <w:r w:rsidRPr="009D3A50">
              <w:rPr>
                <w:rFonts w:ascii="Arial" w:eastAsia="Times New Roman" w:hAnsi="Arial" w:cs="Arial"/>
                <w:b/>
                <w:lang w:val="ro-RO"/>
              </w:rPr>
              <w:t>:</w:t>
            </w:r>
            <w:r w:rsidR="00036FC5" w:rsidRPr="009D3A50">
              <w:rPr>
                <w:rFonts w:ascii="Arial" w:eastAsia="Times New Roman" w:hAnsi="Arial" w:cs="Arial"/>
                <w:b/>
                <w:lang w:val="ro-RO"/>
              </w:rPr>
              <w:t>10</w:t>
            </w:r>
          </w:p>
        </w:tc>
        <w:tc>
          <w:tcPr>
            <w:tcW w:w="8505" w:type="dxa"/>
            <w:tcBorders>
              <w:top w:val="single" w:sz="12" w:space="0" w:color="002F6C"/>
              <w:bottom w:val="single" w:sz="8" w:space="0" w:color="365F91" w:themeColor="accent1" w:themeShade="BF"/>
            </w:tcBorders>
            <w:vAlign w:val="center"/>
          </w:tcPr>
          <w:p w14:paraId="321E1D56" w14:textId="77777777" w:rsidR="00DA5985" w:rsidRDefault="00DA5985" w:rsidP="00EB424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</w:p>
          <w:p w14:paraId="763B934C" w14:textId="48103DC2" w:rsidR="000E4B5D" w:rsidRPr="009D3A50" w:rsidRDefault="000E4B5D" w:rsidP="00EB424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>Cuvânt de salut și prezentarea subiectelor de discuție în cadrul ședinței Consiliului Consultativ</w:t>
            </w:r>
          </w:p>
          <w:p w14:paraId="56EB17F4" w14:textId="77777777" w:rsidR="00A069FA" w:rsidRPr="009D3A50" w:rsidRDefault="00A069FA" w:rsidP="00EB424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</w:p>
          <w:p w14:paraId="13FD4DDA" w14:textId="244D478C" w:rsidR="002F58A2" w:rsidRPr="009D3A50" w:rsidRDefault="00F44BC1" w:rsidP="00EB4249">
            <w:pPr>
              <w:pStyle w:val="Listparagraf"/>
              <w:numPr>
                <w:ilvl w:val="0"/>
                <w:numId w:val="6"/>
              </w:numPr>
              <w:jc w:val="both"/>
              <w:textAlignment w:val="baseline"/>
              <w:rPr>
                <w:rFonts w:ascii="Arial" w:hAnsi="Arial" w:cs="Arial"/>
                <w:lang w:val="ro-RO"/>
              </w:rPr>
            </w:pPr>
            <w:r w:rsidRPr="00F44BC1">
              <w:rPr>
                <w:rFonts w:ascii="Arial" w:hAnsi="Arial" w:cs="Arial"/>
                <w:b/>
                <w:bCs/>
                <w:lang w:val="ro-RO"/>
              </w:rPr>
              <w:t xml:space="preserve">Țurcan </w:t>
            </w:r>
            <w:proofErr w:type="spellStart"/>
            <w:r w:rsidRPr="00F44BC1">
              <w:rPr>
                <w:rFonts w:ascii="Arial" w:hAnsi="Arial" w:cs="Arial"/>
                <w:b/>
                <w:bCs/>
                <w:lang w:val="ro-RO"/>
              </w:rPr>
              <w:t>Lilia</w:t>
            </w:r>
            <w:proofErr w:type="spellEnd"/>
            <w:r w:rsidR="002F58A2" w:rsidRPr="009D3A50">
              <w:rPr>
                <w:rFonts w:ascii="Arial" w:hAnsi="Arial" w:cs="Arial"/>
                <w:lang w:val="ro-RO"/>
              </w:rPr>
              <w:t xml:space="preserve">, </w:t>
            </w:r>
            <w:r w:rsidR="002F58A2" w:rsidRPr="009D3A50">
              <w:rPr>
                <w:rFonts w:ascii="Arial" w:eastAsia="Times New Roman" w:hAnsi="Arial" w:cs="Arial"/>
                <w:lang w:val="ro-RO"/>
              </w:rPr>
              <w:t>Președint</w:t>
            </w:r>
            <w:r>
              <w:rPr>
                <w:rFonts w:ascii="Arial" w:eastAsia="Times New Roman" w:hAnsi="Arial" w:cs="Arial"/>
                <w:lang w:val="ro-RO"/>
              </w:rPr>
              <w:t>a</w:t>
            </w:r>
            <w:r w:rsidR="002F58A2" w:rsidRPr="009D3A50">
              <w:rPr>
                <w:rFonts w:ascii="Arial" w:eastAsia="Times New Roman" w:hAnsi="Arial" w:cs="Arial"/>
                <w:lang w:val="ro-RO"/>
              </w:rPr>
              <w:t xml:space="preserve"> interimar</w:t>
            </w:r>
            <w:r>
              <w:rPr>
                <w:rFonts w:ascii="Arial" w:eastAsia="Times New Roman" w:hAnsi="Arial" w:cs="Arial"/>
                <w:lang w:val="ro-RO"/>
              </w:rPr>
              <w:t>ă a</w:t>
            </w:r>
            <w:r w:rsidR="002F58A2" w:rsidRPr="009D3A50">
              <w:rPr>
                <w:rFonts w:ascii="Arial" w:eastAsia="Times New Roman" w:hAnsi="Arial" w:cs="Arial"/>
                <w:lang w:val="ro-RO"/>
              </w:rPr>
              <w:t xml:space="preserve"> Judecători</w:t>
            </w:r>
            <w:r>
              <w:rPr>
                <w:rFonts w:ascii="Arial" w:eastAsia="Times New Roman" w:hAnsi="Arial" w:cs="Arial"/>
                <w:lang w:val="ro-RO"/>
              </w:rPr>
              <w:t xml:space="preserve">ei </w:t>
            </w:r>
            <w:r w:rsidR="002F58A2" w:rsidRPr="009D3A50">
              <w:rPr>
                <w:rFonts w:ascii="Arial" w:eastAsia="Times New Roman" w:hAnsi="Arial" w:cs="Arial"/>
                <w:lang w:val="ro-RO"/>
              </w:rPr>
              <w:t>Drochia</w:t>
            </w:r>
          </w:p>
          <w:p w14:paraId="04EE4BBF" w14:textId="458E24B8" w:rsidR="003E3E99" w:rsidRPr="009D3A50" w:rsidRDefault="003E3E99" w:rsidP="00F44BC1">
            <w:pPr>
              <w:pStyle w:val="Listparagraf"/>
              <w:tabs>
                <w:tab w:val="left" w:pos="2424"/>
              </w:tabs>
              <w:spacing w:after="120" w:line="276" w:lineRule="auto"/>
              <w:ind w:left="714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56FE7" w:rsidRPr="00B17F20" w14:paraId="1403E3AF" w14:textId="77777777" w:rsidTr="003366F9">
        <w:trPr>
          <w:trHeight w:val="1545"/>
        </w:trPr>
        <w:tc>
          <w:tcPr>
            <w:tcW w:w="1786" w:type="dxa"/>
            <w:tcBorders>
              <w:top w:val="single" w:sz="12" w:space="0" w:color="002F6C"/>
              <w:bottom w:val="single" w:sz="8" w:space="0" w:color="365F91" w:themeColor="accent1" w:themeShade="BF"/>
            </w:tcBorders>
            <w:vAlign w:val="center"/>
          </w:tcPr>
          <w:p w14:paraId="4E09851F" w14:textId="25F420F3" w:rsidR="00C56FE7" w:rsidRPr="009D3A50" w:rsidRDefault="00C56FE7" w:rsidP="003E70D6">
            <w:pPr>
              <w:rPr>
                <w:rFonts w:ascii="Arial" w:eastAsia="Times New Roman" w:hAnsi="Arial" w:cs="Arial"/>
                <w:b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lang w:val="ro-RO"/>
              </w:rPr>
              <w:t>10</w:t>
            </w:r>
            <w:r w:rsidR="008A1195" w:rsidRPr="009D3A50">
              <w:rPr>
                <w:rFonts w:ascii="Arial" w:eastAsia="Times New Roman" w:hAnsi="Arial" w:cs="Arial"/>
                <w:b/>
                <w:lang w:val="ro-RO"/>
              </w:rPr>
              <w:t>:</w:t>
            </w:r>
            <w:r w:rsidRPr="009D3A50">
              <w:rPr>
                <w:rFonts w:ascii="Arial" w:eastAsia="Times New Roman" w:hAnsi="Arial" w:cs="Arial"/>
                <w:b/>
                <w:lang w:val="ro-RO"/>
              </w:rPr>
              <w:t>10</w:t>
            </w:r>
            <w:r w:rsidR="008A1195" w:rsidRPr="009D3A50">
              <w:rPr>
                <w:rFonts w:ascii="Arial" w:eastAsia="Times New Roman" w:hAnsi="Arial" w:cs="Arial"/>
                <w:b/>
                <w:lang w:val="ro-RO"/>
              </w:rPr>
              <w:t xml:space="preserve"> – </w:t>
            </w:r>
            <w:r w:rsidRPr="009D3A50">
              <w:rPr>
                <w:rFonts w:ascii="Arial" w:eastAsia="Times New Roman" w:hAnsi="Arial" w:cs="Arial"/>
                <w:b/>
                <w:lang w:val="ro-RO"/>
              </w:rPr>
              <w:t>10</w:t>
            </w:r>
            <w:r w:rsidR="00D7192C">
              <w:rPr>
                <w:rFonts w:ascii="Arial" w:eastAsia="Times New Roman" w:hAnsi="Arial" w:cs="Arial"/>
                <w:b/>
                <w:lang w:val="ro-RO"/>
              </w:rPr>
              <w:t>:</w:t>
            </w:r>
            <w:r w:rsidR="004D5F0F">
              <w:rPr>
                <w:rFonts w:ascii="Arial" w:eastAsia="Times New Roman" w:hAnsi="Arial" w:cs="Arial"/>
                <w:b/>
                <w:lang w:val="ro-RO"/>
              </w:rPr>
              <w:t>30</w:t>
            </w:r>
          </w:p>
        </w:tc>
        <w:tc>
          <w:tcPr>
            <w:tcW w:w="8505" w:type="dxa"/>
            <w:tcBorders>
              <w:top w:val="single" w:sz="12" w:space="0" w:color="002F6C"/>
              <w:bottom w:val="single" w:sz="8" w:space="0" w:color="365F91" w:themeColor="accent1" w:themeShade="BF"/>
            </w:tcBorders>
            <w:vAlign w:val="center"/>
          </w:tcPr>
          <w:p w14:paraId="0CAA81A3" w14:textId="09FF3EED" w:rsidR="00F44BC1" w:rsidRPr="009D3A50" w:rsidRDefault="00F44BC1" w:rsidP="00F44BC1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>Prezentare</w:t>
            </w:r>
            <w:r w:rsidR="004D5F0F"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a </w:t>
            </w: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rezultatelor </w:t>
            </w:r>
            <w:r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activității </w:t>
            </w: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>Judecătoriei Drochia</w:t>
            </w:r>
            <w:r w:rsidR="004D5F0F"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 pentru primele 3 luni ale Anului 2025</w:t>
            </w:r>
            <w:r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. </w:t>
            </w: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>Întrebări și răspunsuri / discuții</w:t>
            </w:r>
          </w:p>
          <w:p w14:paraId="115DC6D1" w14:textId="77777777" w:rsidR="001C6DA0" w:rsidRPr="009D3A50" w:rsidRDefault="001C6DA0" w:rsidP="00EB4249">
            <w:pPr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</w:p>
          <w:p w14:paraId="5E44E4A1" w14:textId="444E444A" w:rsidR="00C56FE7" w:rsidRPr="009D3A50" w:rsidRDefault="004D5F0F" w:rsidP="00EB4249">
            <w:pPr>
              <w:pStyle w:val="Listparagraf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ro-RO"/>
              </w:rPr>
              <w:t>Railean</w:t>
            </w:r>
            <w:proofErr w:type="spellEnd"/>
            <w:r>
              <w:rPr>
                <w:rFonts w:ascii="Arial" w:eastAsia="Times New Roman" w:hAnsi="Arial" w:cs="Arial"/>
                <w:b/>
                <w:lang w:val="ro-RO"/>
              </w:rPr>
              <w:t xml:space="preserve"> Cristina</w:t>
            </w:r>
            <w:r w:rsidR="00C56FE7" w:rsidRPr="009D3A50">
              <w:rPr>
                <w:rFonts w:ascii="Arial" w:eastAsia="Times New Roman" w:hAnsi="Arial" w:cs="Arial"/>
                <w:b/>
                <w:lang w:val="ro-RO"/>
              </w:rPr>
              <w:t>,</w:t>
            </w:r>
            <w:r w:rsidR="00C56FE7" w:rsidRPr="009D3A50">
              <w:rPr>
                <w:rFonts w:ascii="Arial" w:eastAsia="Times New Roman" w:hAnsi="Arial" w:cs="Arial"/>
                <w:bCs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ro-RO"/>
              </w:rPr>
              <w:t>asistent judiciar</w:t>
            </w:r>
            <w:r w:rsidR="004B6821" w:rsidRPr="009D3A50">
              <w:rPr>
                <w:rFonts w:ascii="Arial" w:eastAsia="Times New Roman" w:hAnsi="Arial" w:cs="Arial"/>
                <w:bCs/>
                <w:lang w:val="ro-RO"/>
              </w:rPr>
              <w:t>,</w:t>
            </w:r>
            <w:r w:rsidR="00C56FE7" w:rsidRPr="009D3A50">
              <w:rPr>
                <w:rFonts w:ascii="Arial" w:eastAsia="Times New Roman" w:hAnsi="Arial" w:cs="Arial"/>
                <w:bCs/>
                <w:lang w:val="ro-RO"/>
              </w:rPr>
              <w:t xml:space="preserve"> </w:t>
            </w:r>
            <w:r w:rsidR="001B6160" w:rsidRPr="009D3A50">
              <w:rPr>
                <w:rFonts w:ascii="Arial" w:eastAsia="Times New Roman" w:hAnsi="Arial" w:cs="Arial"/>
                <w:lang w:val="ro-RO"/>
              </w:rPr>
              <w:t xml:space="preserve">Judecătoria </w:t>
            </w:r>
            <w:r w:rsidR="001B6160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1B6160" w:rsidRPr="009D3A50">
              <w:rPr>
                <w:rFonts w:ascii="Arial" w:eastAsia="Times New Roman" w:hAnsi="Arial" w:cs="Arial"/>
                <w:lang w:val="ro-RO"/>
              </w:rPr>
              <w:t>Drochia</w:t>
            </w:r>
          </w:p>
        </w:tc>
      </w:tr>
      <w:tr w:rsidR="004D5F0F" w:rsidRPr="00B17F20" w14:paraId="63A9D269" w14:textId="77777777" w:rsidTr="000E4B5D">
        <w:trPr>
          <w:trHeight w:val="1143"/>
        </w:trPr>
        <w:tc>
          <w:tcPr>
            <w:tcW w:w="1786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vAlign w:val="center"/>
          </w:tcPr>
          <w:p w14:paraId="397B1554" w14:textId="6B2EF72B" w:rsidR="004D5F0F" w:rsidRPr="009D3A50" w:rsidRDefault="004D5F0F" w:rsidP="003E70D6">
            <w:pPr>
              <w:spacing w:line="276" w:lineRule="auto"/>
              <w:rPr>
                <w:rFonts w:ascii="Arial" w:eastAsia="Times New Roman" w:hAnsi="Arial" w:cs="Arial"/>
                <w:b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lang w:val="ro-RO"/>
              </w:rPr>
              <w:t>10:</w:t>
            </w:r>
            <w:r>
              <w:rPr>
                <w:rFonts w:ascii="Arial" w:eastAsia="Times New Roman" w:hAnsi="Arial" w:cs="Arial"/>
                <w:b/>
                <w:lang w:val="ro-RO"/>
              </w:rPr>
              <w:t>30</w:t>
            </w:r>
            <w:r w:rsidRPr="009D3A50">
              <w:rPr>
                <w:rFonts w:ascii="Arial" w:eastAsia="Times New Roman" w:hAnsi="Arial" w:cs="Arial"/>
                <w:b/>
                <w:lang w:val="ro-RO"/>
              </w:rPr>
              <w:t xml:space="preserve"> – 11:00</w:t>
            </w:r>
          </w:p>
        </w:tc>
        <w:tc>
          <w:tcPr>
            <w:tcW w:w="8505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vAlign w:val="center"/>
          </w:tcPr>
          <w:p w14:paraId="2F6EC88B" w14:textId="77777777" w:rsidR="00DA5985" w:rsidRDefault="00DA5985" w:rsidP="00637395">
            <w:pPr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</w:p>
          <w:p w14:paraId="1C429F4B" w14:textId="201DB9D4" w:rsidR="004D5F0F" w:rsidRPr="009D3A50" w:rsidRDefault="004D5F0F" w:rsidP="00637395">
            <w:pPr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  <w:r w:rsidRPr="00637395"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Discuții privind schimbul de acte în format electronic și digitalizarea acestora. </w:t>
            </w:r>
            <w:r>
              <w:rPr>
                <w:rFonts w:ascii="Arial" w:eastAsia="Times New Roman" w:hAnsi="Arial" w:cs="Arial"/>
                <w:b/>
                <w:color w:val="002F6C"/>
                <w:lang w:val="ro-RO"/>
              </w:rPr>
              <w:t>Rezultatele implementării s</w:t>
            </w: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>oluției informatice e-Dosar judiciar în cadrul Judecătoriei Drochia. Întrebări și răspunsuri / discuții</w:t>
            </w:r>
          </w:p>
          <w:p w14:paraId="42E5B2BF" w14:textId="77777777" w:rsidR="004D5F0F" w:rsidRPr="009D3A50" w:rsidRDefault="004D5F0F" w:rsidP="00EB4249">
            <w:pPr>
              <w:jc w:val="both"/>
              <w:rPr>
                <w:rFonts w:ascii="Arial" w:eastAsia="Times New Roman" w:hAnsi="Arial" w:cs="Arial"/>
                <w:b/>
                <w:highlight w:val="yellow"/>
                <w:lang w:val="ro-RO"/>
              </w:rPr>
            </w:pPr>
          </w:p>
          <w:p w14:paraId="01073390" w14:textId="35CFEF8A" w:rsidR="004D5F0F" w:rsidRDefault="004D5F0F" w:rsidP="00EB4249">
            <w:pPr>
              <w:pStyle w:val="Listparagraf"/>
              <w:numPr>
                <w:ilvl w:val="0"/>
                <w:numId w:val="17"/>
              </w:numPr>
              <w:ind w:left="742" w:hanging="425"/>
              <w:jc w:val="both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Robu Victoria</w:t>
            </w:r>
            <w:r w:rsidRPr="006E5ACE">
              <w:rPr>
                <w:rFonts w:ascii="Arial" w:eastAsia="Times New Roman" w:hAnsi="Arial" w:cs="Arial"/>
                <w:b/>
                <w:lang w:val="ro-RO"/>
              </w:rPr>
              <w:t xml:space="preserve">, </w:t>
            </w:r>
            <w:r w:rsidRPr="00F44BC1">
              <w:rPr>
                <w:rFonts w:ascii="Arial" w:eastAsia="Times New Roman" w:hAnsi="Arial" w:cs="Arial"/>
                <w:bCs/>
                <w:lang w:val="ro-RO"/>
              </w:rPr>
              <w:t>Judecătoare în cadrul Judecătoriei Drochia</w:t>
            </w:r>
          </w:p>
          <w:p w14:paraId="0C51DD8D" w14:textId="77777777" w:rsidR="004D5F0F" w:rsidRPr="006E5ACE" w:rsidRDefault="004D5F0F" w:rsidP="00D27F60">
            <w:pPr>
              <w:pStyle w:val="Listparagraf"/>
              <w:ind w:left="742"/>
              <w:jc w:val="both"/>
              <w:rPr>
                <w:rFonts w:ascii="Arial" w:eastAsia="Times New Roman" w:hAnsi="Arial" w:cs="Arial"/>
                <w:lang w:val="ro-RO"/>
              </w:rPr>
            </w:pPr>
          </w:p>
          <w:p w14:paraId="41EE07B0" w14:textId="16B797AE" w:rsidR="004D5F0F" w:rsidRPr="009D3A50" w:rsidRDefault="004D5F0F" w:rsidP="004D5F0F">
            <w:pPr>
              <w:pStyle w:val="Listparagraf"/>
              <w:spacing w:after="120" w:line="269" w:lineRule="auto"/>
              <w:jc w:val="both"/>
              <w:textAlignment w:val="baseline"/>
              <w:rPr>
                <w:rFonts w:ascii="Arial" w:hAnsi="Arial" w:cs="Arial"/>
                <w:iCs/>
                <w:lang w:val="ro-RO"/>
              </w:rPr>
            </w:pPr>
          </w:p>
        </w:tc>
      </w:tr>
      <w:tr w:rsidR="004D5F0F" w:rsidRPr="00B17F20" w14:paraId="1C931DAE" w14:textId="77777777" w:rsidTr="00024BB5">
        <w:trPr>
          <w:trHeight w:val="1643"/>
        </w:trPr>
        <w:tc>
          <w:tcPr>
            <w:tcW w:w="1786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vAlign w:val="center"/>
          </w:tcPr>
          <w:p w14:paraId="5B02F1E8" w14:textId="7EA0936F" w:rsidR="004D5F0F" w:rsidRPr="009D3A50" w:rsidRDefault="004D5F0F" w:rsidP="00013509">
            <w:pPr>
              <w:spacing w:line="276" w:lineRule="auto"/>
              <w:rPr>
                <w:rFonts w:ascii="Arial" w:eastAsia="Times New Roman" w:hAnsi="Arial" w:cs="Arial"/>
                <w:b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lang w:val="ro-RO"/>
              </w:rPr>
              <w:t>11:00 – 11:10</w:t>
            </w:r>
          </w:p>
        </w:tc>
        <w:tc>
          <w:tcPr>
            <w:tcW w:w="8505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vAlign w:val="center"/>
          </w:tcPr>
          <w:p w14:paraId="71450999" w14:textId="77777777" w:rsidR="004D5F0F" w:rsidRPr="00B17F20" w:rsidRDefault="004D5F0F" w:rsidP="00EB4249">
            <w:pPr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  <w:r w:rsidRPr="00B17F20">
              <w:rPr>
                <w:rFonts w:ascii="Arial" w:eastAsia="Times New Roman" w:hAnsi="Arial" w:cs="Arial"/>
                <w:b/>
                <w:color w:val="002F6C"/>
                <w:lang w:val="ro-RO"/>
              </w:rPr>
              <w:t xml:space="preserve">Discuții privind data și agenda următoarei ședințe a Consiliului Consultativ și cuvânt de încheiere </w:t>
            </w:r>
          </w:p>
          <w:p w14:paraId="008E3197" w14:textId="77777777" w:rsidR="004D5F0F" w:rsidRPr="00B17F20" w:rsidRDefault="004D5F0F" w:rsidP="00EB4249">
            <w:pPr>
              <w:spacing w:line="276" w:lineRule="auto"/>
              <w:jc w:val="both"/>
              <w:rPr>
                <w:rFonts w:ascii="Arial" w:eastAsia="Times New Roman" w:hAnsi="Arial" w:cs="Arial"/>
                <w:lang w:val="ro-RO"/>
              </w:rPr>
            </w:pPr>
          </w:p>
          <w:p w14:paraId="092CF3D6" w14:textId="6A111CD5" w:rsidR="004D5F0F" w:rsidRPr="00B17F20" w:rsidRDefault="004D5F0F" w:rsidP="00B17F20">
            <w:pPr>
              <w:pStyle w:val="Listparagraf"/>
              <w:numPr>
                <w:ilvl w:val="0"/>
                <w:numId w:val="23"/>
              </w:numPr>
              <w:spacing w:after="120"/>
              <w:jc w:val="both"/>
              <w:rPr>
                <w:rFonts w:ascii="Arial" w:eastAsia="Times New Roman" w:hAnsi="Arial" w:cs="Arial"/>
                <w:lang w:val="ro-RO"/>
              </w:rPr>
            </w:pPr>
            <w:r w:rsidRPr="00B17F20">
              <w:rPr>
                <w:rFonts w:ascii="Arial" w:hAnsi="Arial" w:cs="Arial"/>
                <w:b/>
                <w:bCs/>
                <w:lang w:val="ro-RO"/>
              </w:rPr>
              <w:t xml:space="preserve">Țurcan </w:t>
            </w:r>
            <w:proofErr w:type="spellStart"/>
            <w:r w:rsidRPr="00B17F20">
              <w:rPr>
                <w:rFonts w:ascii="Arial" w:hAnsi="Arial" w:cs="Arial"/>
                <w:b/>
                <w:bCs/>
                <w:lang w:val="ro-RO"/>
              </w:rPr>
              <w:t>Lilia</w:t>
            </w:r>
            <w:proofErr w:type="spellEnd"/>
            <w:r w:rsidRPr="00B17F20">
              <w:rPr>
                <w:rFonts w:ascii="Arial" w:hAnsi="Arial" w:cs="Arial"/>
                <w:lang w:val="ro-RO"/>
              </w:rPr>
              <w:t xml:space="preserve">, </w:t>
            </w:r>
            <w:r w:rsidRPr="00B17F20">
              <w:rPr>
                <w:rFonts w:ascii="Arial" w:eastAsia="Times New Roman" w:hAnsi="Arial" w:cs="Arial"/>
                <w:lang w:val="ro-RO"/>
              </w:rPr>
              <w:t>Președinta interimară a Judecătoriei Drochia</w:t>
            </w:r>
          </w:p>
        </w:tc>
      </w:tr>
      <w:tr w:rsidR="004D5F0F" w:rsidRPr="004D5F0F" w14:paraId="57ED966A" w14:textId="77777777" w:rsidTr="006F6C0E">
        <w:trPr>
          <w:trHeight w:val="690"/>
        </w:trPr>
        <w:tc>
          <w:tcPr>
            <w:tcW w:w="1786" w:type="dxa"/>
            <w:tcBorders>
              <w:top w:val="single" w:sz="8" w:space="0" w:color="365F91" w:themeColor="accent1" w:themeShade="BF"/>
            </w:tcBorders>
            <w:vAlign w:val="center"/>
          </w:tcPr>
          <w:p w14:paraId="34B2008F" w14:textId="71CDB3A2" w:rsidR="004D5F0F" w:rsidRPr="009D3A50" w:rsidRDefault="004D5F0F" w:rsidP="003E70D6">
            <w:pPr>
              <w:spacing w:line="276" w:lineRule="auto"/>
              <w:rPr>
                <w:rFonts w:ascii="Arial" w:eastAsia="Times New Roman" w:hAnsi="Arial" w:cs="Arial"/>
                <w:b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lang w:val="ro-RO"/>
              </w:rPr>
              <w:t>11:10</w:t>
            </w:r>
          </w:p>
        </w:tc>
        <w:tc>
          <w:tcPr>
            <w:tcW w:w="8505" w:type="dxa"/>
            <w:tcBorders>
              <w:top w:val="single" w:sz="8" w:space="0" w:color="365F91" w:themeColor="accent1" w:themeShade="BF"/>
            </w:tcBorders>
            <w:vAlign w:val="center"/>
          </w:tcPr>
          <w:p w14:paraId="2BCC4E89" w14:textId="443C874D" w:rsidR="004D5F0F" w:rsidRPr="009D3A50" w:rsidRDefault="004D5F0F" w:rsidP="00EB4249">
            <w:pPr>
              <w:pStyle w:val="Listparagraf"/>
              <w:numPr>
                <w:ilvl w:val="0"/>
                <w:numId w:val="20"/>
              </w:numPr>
              <w:spacing w:after="120"/>
              <w:ind w:left="742" w:right="28" w:hanging="425"/>
              <w:jc w:val="both"/>
              <w:rPr>
                <w:rFonts w:ascii="Arial" w:eastAsia="Times New Roman" w:hAnsi="Arial" w:cs="Arial"/>
                <w:lang w:val="ro-RO"/>
              </w:rPr>
            </w:pPr>
            <w:r w:rsidRPr="009D3A50">
              <w:rPr>
                <w:rFonts w:ascii="Arial" w:eastAsia="Times New Roman" w:hAnsi="Arial" w:cs="Arial"/>
                <w:b/>
                <w:color w:val="002F6C"/>
                <w:lang w:val="ro-RO"/>
              </w:rPr>
              <w:t>Pauză de cafea</w:t>
            </w:r>
          </w:p>
        </w:tc>
      </w:tr>
      <w:tr w:rsidR="004D5F0F" w:rsidRPr="009D3A50" w14:paraId="38A42D34" w14:textId="77777777" w:rsidTr="003366F9">
        <w:trPr>
          <w:trHeight w:val="234"/>
        </w:trPr>
        <w:tc>
          <w:tcPr>
            <w:tcW w:w="1786" w:type="dxa"/>
            <w:tcBorders>
              <w:top w:val="single" w:sz="8" w:space="0" w:color="365F91" w:themeColor="accent1" w:themeShade="BF"/>
            </w:tcBorders>
            <w:vAlign w:val="center"/>
          </w:tcPr>
          <w:p w14:paraId="38307F62" w14:textId="7B4F1801" w:rsidR="004D5F0F" w:rsidRPr="009D3A50" w:rsidRDefault="004D5F0F" w:rsidP="00024BB5">
            <w:pPr>
              <w:spacing w:line="276" w:lineRule="auto"/>
              <w:rPr>
                <w:rFonts w:ascii="Arial" w:eastAsia="Times New Roman" w:hAnsi="Arial" w:cs="Arial"/>
                <w:b/>
                <w:lang w:val="ro-RO"/>
              </w:rPr>
            </w:pPr>
          </w:p>
        </w:tc>
        <w:tc>
          <w:tcPr>
            <w:tcW w:w="8505" w:type="dxa"/>
            <w:tcBorders>
              <w:top w:val="single" w:sz="8" w:space="0" w:color="365F91" w:themeColor="accent1" w:themeShade="BF"/>
            </w:tcBorders>
            <w:vAlign w:val="center"/>
          </w:tcPr>
          <w:p w14:paraId="3793B56F" w14:textId="654DF8CF" w:rsidR="004D5F0F" w:rsidRPr="009D3A50" w:rsidRDefault="004D5F0F" w:rsidP="00EB4249">
            <w:pPr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002F6C"/>
                <w:lang w:val="ro-RO"/>
              </w:rPr>
            </w:pPr>
          </w:p>
        </w:tc>
      </w:tr>
    </w:tbl>
    <w:p w14:paraId="2837A71C" w14:textId="77777777" w:rsidR="00227CB7" w:rsidRPr="009D3A50" w:rsidRDefault="00227CB7" w:rsidP="00F76954">
      <w:pPr>
        <w:spacing w:after="0" w:line="360" w:lineRule="auto"/>
        <w:rPr>
          <w:rFonts w:ascii="Arial" w:hAnsi="Arial" w:cs="Arial"/>
          <w:lang w:val="ro-RO"/>
        </w:rPr>
      </w:pPr>
    </w:p>
    <w:sectPr w:rsidR="00227CB7" w:rsidRPr="009D3A50" w:rsidSect="00051203">
      <w:headerReference w:type="default" r:id="rId12"/>
      <w:footerReference w:type="default" r:id="rId13"/>
      <w:pgSz w:w="11906" w:h="16838"/>
      <w:pgMar w:top="180" w:right="1440" w:bottom="99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BA2E" w14:textId="77777777" w:rsidR="00545707" w:rsidRDefault="00545707" w:rsidP="00C2040B">
      <w:pPr>
        <w:spacing w:after="0" w:line="240" w:lineRule="auto"/>
      </w:pPr>
      <w:r>
        <w:separator/>
      </w:r>
    </w:p>
  </w:endnote>
  <w:endnote w:type="continuationSeparator" w:id="0">
    <w:p w14:paraId="31C48770" w14:textId="77777777" w:rsidR="00545707" w:rsidRDefault="00545707" w:rsidP="00C2040B">
      <w:pPr>
        <w:spacing w:after="0" w:line="240" w:lineRule="auto"/>
      </w:pPr>
      <w:r>
        <w:continuationSeparator/>
      </w:r>
    </w:p>
  </w:endnote>
  <w:endnote w:type="continuationNotice" w:id="1">
    <w:p w14:paraId="3E76EAE3" w14:textId="77777777" w:rsidR="00545707" w:rsidRDefault="00545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1C43" w14:textId="42AFA463" w:rsidR="00C2040B" w:rsidRPr="004071C8" w:rsidRDefault="00A8002F" w:rsidP="004F74C3">
    <w:pPr>
      <w:spacing w:after="0"/>
      <w:ind w:hanging="567"/>
      <w:rPr>
        <w:rFonts w:ascii="Gill Sans MT" w:hAnsi="Gill Sans MT"/>
        <w:color w:val="002F6C"/>
        <w:szCs w:val="20"/>
        <w:lang w:val="ro-RO"/>
      </w:rPr>
    </w:pPr>
    <w:r>
      <w:rPr>
        <w:rFonts w:ascii="Gill Sans MT" w:hAnsi="Gill Sans MT"/>
        <w:color w:val="002F6C"/>
        <w:szCs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A8DA" w14:textId="77777777" w:rsidR="00545707" w:rsidRDefault="00545707" w:rsidP="00C2040B">
      <w:pPr>
        <w:spacing w:after="0" w:line="240" w:lineRule="auto"/>
      </w:pPr>
      <w:r>
        <w:separator/>
      </w:r>
    </w:p>
  </w:footnote>
  <w:footnote w:type="continuationSeparator" w:id="0">
    <w:p w14:paraId="3C967BAF" w14:textId="77777777" w:rsidR="00545707" w:rsidRDefault="00545707" w:rsidP="00C2040B">
      <w:pPr>
        <w:spacing w:after="0" w:line="240" w:lineRule="auto"/>
      </w:pPr>
      <w:r>
        <w:continuationSeparator/>
      </w:r>
    </w:p>
  </w:footnote>
  <w:footnote w:type="continuationNotice" w:id="1">
    <w:p w14:paraId="346F19AB" w14:textId="77777777" w:rsidR="00545707" w:rsidRDefault="00545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533C" w14:textId="77777777" w:rsidR="00A16711" w:rsidRPr="00A16711" w:rsidRDefault="00A16711">
    <w:pPr>
      <w:rPr>
        <w:sz w:val="2"/>
        <w:szCs w:val="2"/>
      </w:rPr>
    </w:pPr>
  </w:p>
  <w:tbl>
    <w:tblPr>
      <w:tblStyle w:val="Tabelgril"/>
      <w:tblW w:w="11796" w:type="dxa"/>
      <w:tblInd w:w="-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74"/>
      <w:gridCol w:w="222"/>
    </w:tblGrid>
    <w:tr w:rsidR="00C2040B" w:rsidRPr="00227CB7" w14:paraId="321D6DDF" w14:textId="77777777" w:rsidTr="00A16711">
      <w:trPr>
        <w:trHeight w:val="783"/>
      </w:trPr>
      <w:tc>
        <w:tcPr>
          <w:tcW w:w="11574" w:type="dxa"/>
        </w:tcPr>
        <w:p w14:paraId="2589E337" w14:textId="50F63F78" w:rsidR="00C2040B" w:rsidRDefault="00C2040B" w:rsidP="00A16711">
          <w:pPr>
            <w:pStyle w:val="Antet"/>
            <w:jc w:val="right"/>
          </w:pPr>
        </w:p>
      </w:tc>
      <w:tc>
        <w:tcPr>
          <w:tcW w:w="222" w:type="dxa"/>
        </w:tcPr>
        <w:p w14:paraId="35DE7439" w14:textId="77777777" w:rsidR="00C2040B" w:rsidRPr="00B03A47" w:rsidRDefault="00C2040B" w:rsidP="00E57E7D">
          <w:pPr>
            <w:pStyle w:val="Antet"/>
            <w:rPr>
              <w:lang w:val="ro-RO"/>
            </w:rPr>
          </w:pPr>
        </w:p>
      </w:tc>
    </w:tr>
  </w:tbl>
  <w:p w14:paraId="2E0CE293" w14:textId="77777777" w:rsidR="00C2040B" w:rsidRPr="004F74C3" w:rsidRDefault="00C2040B" w:rsidP="00C2040B">
    <w:pPr>
      <w:pStyle w:val="Antet"/>
      <w:rPr>
        <w:sz w:val="4"/>
        <w:szCs w:val="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1FC"/>
    <w:multiLevelType w:val="hybridMultilevel"/>
    <w:tmpl w:val="630A080C"/>
    <w:lvl w:ilvl="0" w:tplc="1AA48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5D15"/>
    <w:multiLevelType w:val="hybridMultilevel"/>
    <w:tmpl w:val="7D7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7CA"/>
    <w:multiLevelType w:val="hybridMultilevel"/>
    <w:tmpl w:val="4010FE16"/>
    <w:lvl w:ilvl="0" w:tplc="9F24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58F1"/>
    <w:multiLevelType w:val="hybridMultilevel"/>
    <w:tmpl w:val="BA9EEE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2A967AD"/>
    <w:multiLevelType w:val="hybridMultilevel"/>
    <w:tmpl w:val="5C4AD53C"/>
    <w:lvl w:ilvl="0" w:tplc="1E36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37CA0"/>
    <w:multiLevelType w:val="hybridMultilevel"/>
    <w:tmpl w:val="C07269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C43365"/>
    <w:multiLevelType w:val="hybridMultilevel"/>
    <w:tmpl w:val="70922CBA"/>
    <w:lvl w:ilvl="0" w:tplc="4246CC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A5BBD"/>
    <w:multiLevelType w:val="hybridMultilevel"/>
    <w:tmpl w:val="F7C87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75"/>
    <w:multiLevelType w:val="hybridMultilevel"/>
    <w:tmpl w:val="110A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6A34"/>
    <w:multiLevelType w:val="hybridMultilevel"/>
    <w:tmpl w:val="2DB27CA2"/>
    <w:lvl w:ilvl="0" w:tplc="F886BF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5B1697"/>
    <w:multiLevelType w:val="hybridMultilevel"/>
    <w:tmpl w:val="E988BDFA"/>
    <w:lvl w:ilvl="0" w:tplc="9F24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160E4"/>
    <w:multiLevelType w:val="hybridMultilevel"/>
    <w:tmpl w:val="CCDA4F3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515E5A95"/>
    <w:multiLevelType w:val="hybridMultilevel"/>
    <w:tmpl w:val="93722444"/>
    <w:lvl w:ilvl="0" w:tplc="8CEA5044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58822F4F"/>
    <w:multiLevelType w:val="hybridMultilevel"/>
    <w:tmpl w:val="8C9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0A08"/>
    <w:multiLevelType w:val="hybridMultilevel"/>
    <w:tmpl w:val="B45CE078"/>
    <w:lvl w:ilvl="0" w:tplc="F886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01955"/>
    <w:multiLevelType w:val="hybridMultilevel"/>
    <w:tmpl w:val="096E30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1AA74F0"/>
    <w:multiLevelType w:val="hybridMultilevel"/>
    <w:tmpl w:val="DEBC83C2"/>
    <w:lvl w:ilvl="0" w:tplc="ADAADF3E">
      <w:numFmt w:val="bullet"/>
      <w:lvlText w:val="–"/>
      <w:lvlJc w:val="left"/>
      <w:pPr>
        <w:ind w:left="2446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17" w15:restartNumberingAfterBreak="0">
    <w:nsid w:val="62CF780E"/>
    <w:multiLevelType w:val="hybridMultilevel"/>
    <w:tmpl w:val="154422E6"/>
    <w:lvl w:ilvl="0" w:tplc="9F24A2F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98B3ACA"/>
    <w:multiLevelType w:val="hybridMultilevel"/>
    <w:tmpl w:val="353A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82AC9"/>
    <w:multiLevelType w:val="hybridMultilevel"/>
    <w:tmpl w:val="244A8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0594F"/>
    <w:multiLevelType w:val="hybridMultilevel"/>
    <w:tmpl w:val="1ADCB330"/>
    <w:lvl w:ilvl="0" w:tplc="BB74006A">
      <w:numFmt w:val="bullet"/>
      <w:lvlText w:val="–"/>
      <w:lvlJc w:val="left"/>
      <w:pPr>
        <w:ind w:left="1109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1" w15:restartNumberingAfterBreak="0">
    <w:nsid w:val="7A4E4BDF"/>
    <w:multiLevelType w:val="hybridMultilevel"/>
    <w:tmpl w:val="E22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A53A7"/>
    <w:multiLevelType w:val="hybridMultilevel"/>
    <w:tmpl w:val="DBB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1344">
    <w:abstractNumId w:val="1"/>
  </w:num>
  <w:num w:numId="2" w16cid:durableId="337468112">
    <w:abstractNumId w:val="13"/>
  </w:num>
  <w:num w:numId="3" w16cid:durableId="198050373">
    <w:abstractNumId w:val="7"/>
  </w:num>
  <w:num w:numId="4" w16cid:durableId="1954940791">
    <w:abstractNumId w:val="8"/>
  </w:num>
  <w:num w:numId="5" w16cid:durableId="661541524">
    <w:abstractNumId w:val="19"/>
  </w:num>
  <w:num w:numId="6" w16cid:durableId="432942332">
    <w:abstractNumId w:val="14"/>
  </w:num>
  <w:num w:numId="7" w16cid:durableId="694964335">
    <w:abstractNumId w:val="18"/>
  </w:num>
  <w:num w:numId="8" w16cid:durableId="1729456998">
    <w:abstractNumId w:val="10"/>
  </w:num>
  <w:num w:numId="9" w16cid:durableId="695232525">
    <w:abstractNumId w:val="17"/>
  </w:num>
  <w:num w:numId="10" w16cid:durableId="1148281268">
    <w:abstractNumId w:val="2"/>
  </w:num>
  <w:num w:numId="11" w16cid:durableId="2107723902">
    <w:abstractNumId w:val="0"/>
  </w:num>
  <w:num w:numId="12" w16cid:durableId="1622615230">
    <w:abstractNumId w:val="6"/>
  </w:num>
  <w:num w:numId="13" w16cid:durableId="1166364483">
    <w:abstractNumId w:val="12"/>
  </w:num>
  <w:num w:numId="14" w16cid:durableId="72437126">
    <w:abstractNumId w:val="11"/>
  </w:num>
  <w:num w:numId="15" w16cid:durableId="1333799683">
    <w:abstractNumId w:val="22"/>
  </w:num>
  <w:num w:numId="16" w16cid:durableId="1664892456">
    <w:abstractNumId w:val="20"/>
  </w:num>
  <w:num w:numId="17" w16cid:durableId="1557274578">
    <w:abstractNumId w:val="4"/>
  </w:num>
  <w:num w:numId="18" w16cid:durableId="1210144095">
    <w:abstractNumId w:val="9"/>
  </w:num>
  <w:num w:numId="19" w16cid:durableId="612519994">
    <w:abstractNumId w:val="16"/>
  </w:num>
  <w:num w:numId="20" w16cid:durableId="1383364812">
    <w:abstractNumId w:val="3"/>
  </w:num>
  <w:num w:numId="21" w16cid:durableId="111826250">
    <w:abstractNumId w:val="15"/>
  </w:num>
  <w:num w:numId="22" w16cid:durableId="994574548">
    <w:abstractNumId w:val="5"/>
  </w:num>
  <w:num w:numId="23" w16cid:durableId="6507932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3F"/>
    <w:rsid w:val="00013509"/>
    <w:rsid w:val="00014387"/>
    <w:rsid w:val="00024BB5"/>
    <w:rsid w:val="00032249"/>
    <w:rsid w:val="00036FC5"/>
    <w:rsid w:val="000435D4"/>
    <w:rsid w:val="00046111"/>
    <w:rsid w:val="00051203"/>
    <w:rsid w:val="00066CB3"/>
    <w:rsid w:val="0007552E"/>
    <w:rsid w:val="00075B69"/>
    <w:rsid w:val="00080A5B"/>
    <w:rsid w:val="00095276"/>
    <w:rsid w:val="000B5D7A"/>
    <w:rsid w:val="000B7555"/>
    <w:rsid w:val="000C223F"/>
    <w:rsid w:val="000C6BDC"/>
    <w:rsid w:val="000D185B"/>
    <w:rsid w:val="000D32EA"/>
    <w:rsid w:val="000D3F56"/>
    <w:rsid w:val="000D4274"/>
    <w:rsid w:val="000E4B5D"/>
    <w:rsid w:val="000F2E35"/>
    <w:rsid w:val="00100907"/>
    <w:rsid w:val="001009C0"/>
    <w:rsid w:val="001254D1"/>
    <w:rsid w:val="00150349"/>
    <w:rsid w:val="00151FC5"/>
    <w:rsid w:val="00154B34"/>
    <w:rsid w:val="00161A6D"/>
    <w:rsid w:val="001728B7"/>
    <w:rsid w:val="00181D87"/>
    <w:rsid w:val="00187F98"/>
    <w:rsid w:val="001956B1"/>
    <w:rsid w:val="001B3F99"/>
    <w:rsid w:val="001B6160"/>
    <w:rsid w:val="001C3105"/>
    <w:rsid w:val="001C45FA"/>
    <w:rsid w:val="001C6DA0"/>
    <w:rsid w:val="001D4FE9"/>
    <w:rsid w:val="001F5A35"/>
    <w:rsid w:val="00227CB7"/>
    <w:rsid w:val="00245ABA"/>
    <w:rsid w:val="0025108A"/>
    <w:rsid w:val="002608C8"/>
    <w:rsid w:val="0026270C"/>
    <w:rsid w:val="002627F0"/>
    <w:rsid w:val="00273B36"/>
    <w:rsid w:val="002767BA"/>
    <w:rsid w:val="00277F69"/>
    <w:rsid w:val="00287A9F"/>
    <w:rsid w:val="002A1700"/>
    <w:rsid w:val="002A7C20"/>
    <w:rsid w:val="002C01D4"/>
    <w:rsid w:val="002C3EF4"/>
    <w:rsid w:val="002F58A2"/>
    <w:rsid w:val="00300E3B"/>
    <w:rsid w:val="00306081"/>
    <w:rsid w:val="00313E4E"/>
    <w:rsid w:val="003176E6"/>
    <w:rsid w:val="00321BD8"/>
    <w:rsid w:val="00324276"/>
    <w:rsid w:val="00333E68"/>
    <w:rsid w:val="003366F9"/>
    <w:rsid w:val="00340015"/>
    <w:rsid w:val="00361F88"/>
    <w:rsid w:val="003C1619"/>
    <w:rsid w:val="003C3B37"/>
    <w:rsid w:val="003E2325"/>
    <w:rsid w:val="003E3E99"/>
    <w:rsid w:val="003E599B"/>
    <w:rsid w:val="003E70D6"/>
    <w:rsid w:val="003F0D73"/>
    <w:rsid w:val="003F716B"/>
    <w:rsid w:val="004071C8"/>
    <w:rsid w:val="00430C9D"/>
    <w:rsid w:val="00437228"/>
    <w:rsid w:val="0044215B"/>
    <w:rsid w:val="00442BD7"/>
    <w:rsid w:val="004570FF"/>
    <w:rsid w:val="00475559"/>
    <w:rsid w:val="00485AC3"/>
    <w:rsid w:val="0048600D"/>
    <w:rsid w:val="00486D5D"/>
    <w:rsid w:val="004904EF"/>
    <w:rsid w:val="004972DE"/>
    <w:rsid w:val="004A5C2D"/>
    <w:rsid w:val="004B659A"/>
    <w:rsid w:val="004B6821"/>
    <w:rsid w:val="004D5F0F"/>
    <w:rsid w:val="004E366D"/>
    <w:rsid w:val="004F0671"/>
    <w:rsid w:val="004F1CDD"/>
    <w:rsid w:val="004F74C3"/>
    <w:rsid w:val="0050285D"/>
    <w:rsid w:val="005030B6"/>
    <w:rsid w:val="00532186"/>
    <w:rsid w:val="00532DFC"/>
    <w:rsid w:val="00540396"/>
    <w:rsid w:val="00545707"/>
    <w:rsid w:val="005463D3"/>
    <w:rsid w:val="00580DDD"/>
    <w:rsid w:val="005A0932"/>
    <w:rsid w:val="005B0CEA"/>
    <w:rsid w:val="005B325D"/>
    <w:rsid w:val="005B4D3D"/>
    <w:rsid w:val="0060185B"/>
    <w:rsid w:val="00604546"/>
    <w:rsid w:val="006204A3"/>
    <w:rsid w:val="006221D0"/>
    <w:rsid w:val="00623A21"/>
    <w:rsid w:val="006318E2"/>
    <w:rsid w:val="0063309B"/>
    <w:rsid w:val="00636E10"/>
    <w:rsid w:val="00637395"/>
    <w:rsid w:val="00641906"/>
    <w:rsid w:val="00642B82"/>
    <w:rsid w:val="006676A3"/>
    <w:rsid w:val="00671B08"/>
    <w:rsid w:val="006A0E67"/>
    <w:rsid w:val="006A5F96"/>
    <w:rsid w:val="006C1A44"/>
    <w:rsid w:val="006C4D61"/>
    <w:rsid w:val="006C5E0A"/>
    <w:rsid w:val="006D44C4"/>
    <w:rsid w:val="006E5ACE"/>
    <w:rsid w:val="006F3E82"/>
    <w:rsid w:val="006F5DDC"/>
    <w:rsid w:val="00726ED4"/>
    <w:rsid w:val="0073025A"/>
    <w:rsid w:val="00732DFC"/>
    <w:rsid w:val="00734AE7"/>
    <w:rsid w:val="00745FB4"/>
    <w:rsid w:val="00747ED6"/>
    <w:rsid w:val="00762F99"/>
    <w:rsid w:val="00763623"/>
    <w:rsid w:val="00765F3C"/>
    <w:rsid w:val="007712D3"/>
    <w:rsid w:val="00790D2F"/>
    <w:rsid w:val="00792AF5"/>
    <w:rsid w:val="0079529E"/>
    <w:rsid w:val="007A5E2B"/>
    <w:rsid w:val="007D365B"/>
    <w:rsid w:val="007E5912"/>
    <w:rsid w:val="007F6DFC"/>
    <w:rsid w:val="00804512"/>
    <w:rsid w:val="00813692"/>
    <w:rsid w:val="008168FD"/>
    <w:rsid w:val="00822A44"/>
    <w:rsid w:val="00823CEE"/>
    <w:rsid w:val="00824AE0"/>
    <w:rsid w:val="00854C5A"/>
    <w:rsid w:val="00856E63"/>
    <w:rsid w:val="0086088D"/>
    <w:rsid w:val="00871F04"/>
    <w:rsid w:val="00885816"/>
    <w:rsid w:val="0089216C"/>
    <w:rsid w:val="008A1195"/>
    <w:rsid w:val="008A559B"/>
    <w:rsid w:val="008B1727"/>
    <w:rsid w:val="008F179A"/>
    <w:rsid w:val="008F45C8"/>
    <w:rsid w:val="009026A7"/>
    <w:rsid w:val="00903161"/>
    <w:rsid w:val="009128E6"/>
    <w:rsid w:val="00920D1E"/>
    <w:rsid w:val="00925750"/>
    <w:rsid w:val="00926B8F"/>
    <w:rsid w:val="009326B6"/>
    <w:rsid w:val="009637CA"/>
    <w:rsid w:val="009675DB"/>
    <w:rsid w:val="00974056"/>
    <w:rsid w:val="009802E5"/>
    <w:rsid w:val="00990A81"/>
    <w:rsid w:val="009B7098"/>
    <w:rsid w:val="009C0A64"/>
    <w:rsid w:val="009D3A50"/>
    <w:rsid w:val="009D5F3A"/>
    <w:rsid w:val="009E44AE"/>
    <w:rsid w:val="00A069FA"/>
    <w:rsid w:val="00A16711"/>
    <w:rsid w:val="00A178B8"/>
    <w:rsid w:val="00A35A32"/>
    <w:rsid w:val="00A36EA7"/>
    <w:rsid w:val="00A54955"/>
    <w:rsid w:val="00A75F7D"/>
    <w:rsid w:val="00A77073"/>
    <w:rsid w:val="00A8002F"/>
    <w:rsid w:val="00A86F53"/>
    <w:rsid w:val="00A90375"/>
    <w:rsid w:val="00A93C4E"/>
    <w:rsid w:val="00AB60BE"/>
    <w:rsid w:val="00AC35F6"/>
    <w:rsid w:val="00AC3B97"/>
    <w:rsid w:val="00AD3DE2"/>
    <w:rsid w:val="00AF5C82"/>
    <w:rsid w:val="00B03A47"/>
    <w:rsid w:val="00B04818"/>
    <w:rsid w:val="00B04BEA"/>
    <w:rsid w:val="00B10CC8"/>
    <w:rsid w:val="00B17F20"/>
    <w:rsid w:val="00B32751"/>
    <w:rsid w:val="00B45F3A"/>
    <w:rsid w:val="00B5623F"/>
    <w:rsid w:val="00B629AA"/>
    <w:rsid w:val="00B74FE7"/>
    <w:rsid w:val="00BA04DB"/>
    <w:rsid w:val="00BD030D"/>
    <w:rsid w:val="00BF28FB"/>
    <w:rsid w:val="00C03EB4"/>
    <w:rsid w:val="00C064B0"/>
    <w:rsid w:val="00C13D28"/>
    <w:rsid w:val="00C162AC"/>
    <w:rsid w:val="00C2040B"/>
    <w:rsid w:val="00C25AD3"/>
    <w:rsid w:val="00C3210F"/>
    <w:rsid w:val="00C56FE7"/>
    <w:rsid w:val="00C81B15"/>
    <w:rsid w:val="00CB49EB"/>
    <w:rsid w:val="00CC1CBE"/>
    <w:rsid w:val="00CD2EDD"/>
    <w:rsid w:val="00CD74CF"/>
    <w:rsid w:val="00CF0545"/>
    <w:rsid w:val="00CF3EF8"/>
    <w:rsid w:val="00D06781"/>
    <w:rsid w:val="00D239AC"/>
    <w:rsid w:val="00D27F60"/>
    <w:rsid w:val="00D30E03"/>
    <w:rsid w:val="00D3353C"/>
    <w:rsid w:val="00D36F05"/>
    <w:rsid w:val="00D41A5A"/>
    <w:rsid w:val="00D46058"/>
    <w:rsid w:val="00D6574E"/>
    <w:rsid w:val="00D66321"/>
    <w:rsid w:val="00D70E53"/>
    <w:rsid w:val="00D7192C"/>
    <w:rsid w:val="00D77E55"/>
    <w:rsid w:val="00DA313B"/>
    <w:rsid w:val="00DA5985"/>
    <w:rsid w:val="00DA6817"/>
    <w:rsid w:val="00DC54F1"/>
    <w:rsid w:val="00DD50B7"/>
    <w:rsid w:val="00DF54FE"/>
    <w:rsid w:val="00E0734D"/>
    <w:rsid w:val="00E30B52"/>
    <w:rsid w:val="00E3240E"/>
    <w:rsid w:val="00E41251"/>
    <w:rsid w:val="00E53602"/>
    <w:rsid w:val="00E57E7D"/>
    <w:rsid w:val="00E64717"/>
    <w:rsid w:val="00E763BC"/>
    <w:rsid w:val="00E85975"/>
    <w:rsid w:val="00EA5CA1"/>
    <w:rsid w:val="00EB4249"/>
    <w:rsid w:val="00EC6426"/>
    <w:rsid w:val="00ED36F3"/>
    <w:rsid w:val="00EE378B"/>
    <w:rsid w:val="00EE64EF"/>
    <w:rsid w:val="00F0348C"/>
    <w:rsid w:val="00F21C12"/>
    <w:rsid w:val="00F230F7"/>
    <w:rsid w:val="00F31240"/>
    <w:rsid w:val="00F37AC2"/>
    <w:rsid w:val="00F44BC1"/>
    <w:rsid w:val="00F63453"/>
    <w:rsid w:val="00F75A1D"/>
    <w:rsid w:val="00F76954"/>
    <w:rsid w:val="00F771A0"/>
    <w:rsid w:val="00F87214"/>
    <w:rsid w:val="00FB5E27"/>
    <w:rsid w:val="00FB6851"/>
    <w:rsid w:val="00FF406E"/>
    <w:rsid w:val="211F2422"/>
    <w:rsid w:val="40A260FE"/>
    <w:rsid w:val="4AB0254D"/>
    <w:rsid w:val="50E64CCE"/>
    <w:rsid w:val="67B16EBD"/>
    <w:rsid w:val="6DD45563"/>
    <w:rsid w:val="729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A213D"/>
  <w15:docId w15:val="{A9AEBA7B-5119-42D6-A701-1988BD56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2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040B"/>
  </w:style>
  <w:style w:type="paragraph" w:styleId="Subsol">
    <w:name w:val="footer"/>
    <w:basedOn w:val="Normal"/>
    <w:link w:val="SubsolCaracter"/>
    <w:uiPriority w:val="99"/>
    <w:unhideWhenUsed/>
    <w:rsid w:val="00C2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040B"/>
  </w:style>
  <w:style w:type="table" w:styleId="Tabelgril">
    <w:name w:val="Table Grid"/>
    <w:basedOn w:val="TabelNormal"/>
    <w:uiPriority w:val="39"/>
    <w:rsid w:val="00C2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2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2040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A8002F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E3E99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036FC5"/>
    <w:rPr>
      <w:b/>
      <w:bCs/>
    </w:rPr>
  </w:style>
  <w:style w:type="paragraph" w:customStyle="1" w:styleId="Default">
    <w:name w:val="Default"/>
    <w:rsid w:val="00036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Fontdeparagrafimplicit"/>
    <w:rsid w:val="00475559"/>
  </w:style>
  <w:style w:type="character" w:customStyle="1" w:styleId="eop">
    <w:name w:val="eop"/>
    <w:basedOn w:val="Fontdeparagrafimplicit"/>
    <w:rsid w:val="00475559"/>
  </w:style>
  <w:style w:type="character" w:customStyle="1" w:styleId="FontStyle12">
    <w:name w:val="Font Style12"/>
    <w:rsid w:val="001009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014b9-7515-4303-a08e-09df14380390" xsi:nil="true"/>
    <lcf76f155ced4ddcb4097134ff3c332f xmlns="7eb5a371-8493-4c79-a723-d46448af42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51F96F061741A5FFA95FBD74E297" ma:contentTypeVersion="18" ma:contentTypeDescription="Create a new document." ma:contentTypeScope="" ma:versionID="d7dc03a0131c2f626ff9b4fcc2d38dfe">
  <xsd:schema xmlns:xsd="http://www.w3.org/2001/XMLSchema" xmlns:xs="http://www.w3.org/2001/XMLSchema" xmlns:p="http://schemas.microsoft.com/office/2006/metadata/properties" xmlns:ns2="7eb5a371-8493-4c79-a723-d46448af42cd" xmlns:ns3="91a2165f-0250-4d09-bd94-8bcf7a965c66" xmlns:ns4="9fd014b9-7515-4303-a08e-09df14380390" targetNamespace="http://schemas.microsoft.com/office/2006/metadata/properties" ma:root="true" ma:fieldsID="34c4cea1b37098f69cfbd00c31da51f0" ns2:_="" ns3:_="" ns4:_="">
    <xsd:import namespace="7eb5a371-8493-4c79-a723-d46448af42cd"/>
    <xsd:import namespace="91a2165f-0250-4d09-bd94-8bcf7a965c66"/>
    <xsd:import namespace="9fd014b9-7515-4303-a08e-09df143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5a371-8493-4c79-a723-d46448a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af5af0-9897-4793-b7e9-89496c066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165f-0250-4d09-bd94-8bcf7a965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014b9-7515-4303-a08e-09df143803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3f60a5-c36c-4abc-9eeb-b88d7dac2b0c}" ma:internalName="TaxCatchAll" ma:showField="CatchAllData" ma:web="91a2165f-0250-4d09-bd94-8bcf7a965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54F7A-21EB-4FF9-A095-AA1F8816C530}">
  <ds:schemaRefs>
    <ds:schemaRef ds:uri="http://schemas.microsoft.com/office/2006/metadata/properties"/>
    <ds:schemaRef ds:uri="http://schemas.microsoft.com/office/infopath/2007/PartnerControls"/>
    <ds:schemaRef ds:uri="9fd014b9-7515-4303-a08e-09df14380390"/>
    <ds:schemaRef ds:uri="7eb5a371-8493-4c79-a723-d46448af42cd"/>
  </ds:schemaRefs>
</ds:datastoreItem>
</file>

<file path=customXml/itemProps2.xml><?xml version="1.0" encoding="utf-8"?>
<ds:datastoreItem xmlns:ds="http://schemas.openxmlformats.org/officeDocument/2006/customXml" ds:itemID="{9B93FB75-018C-42E3-B40B-97B8398D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5a371-8493-4c79-a723-d46448af42cd"/>
    <ds:schemaRef ds:uri="91a2165f-0250-4d09-bd94-8bcf7a965c66"/>
    <ds:schemaRef ds:uri="9fd014b9-7515-4303-a08e-09df14380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87A9C-6A32-4C86-B466-8D8D103B8C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84424-E415-4D05-9D5B-F778F7C25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HP</cp:lastModifiedBy>
  <cp:revision>41</cp:revision>
  <cp:lastPrinted>2024-05-08T08:52:00Z</cp:lastPrinted>
  <dcterms:created xsi:type="dcterms:W3CDTF">2024-10-29T08:36:00Z</dcterms:created>
  <dcterms:modified xsi:type="dcterms:W3CDTF">2025-04-03T11:03:00Z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0x01010069D151F96F061741A5FFA95FBD74E297</vt:lpwstr>
  </property>
  <property fmtid="{D5CDD505-2E9C-101B-9397-08002B2CF9AE}" pid="3" name="Order">
    <vt:r8>117200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